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F" w:rsidRDefault="002072E8" w:rsidP="002072E8">
      <w:pPr>
        <w:jc w:val="center"/>
        <w:rPr>
          <w:rFonts w:ascii="Brush Script Std" w:hAnsi="Brush Script Std"/>
        </w:rPr>
      </w:pPr>
      <w:bookmarkStart w:id="0" w:name="_GoBack"/>
      <w:bookmarkEnd w:id="0"/>
      <w:r w:rsidRPr="002072E8">
        <w:rPr>
          <w:rFonts w:ascii="Brush Script Std" w:hAnsi="Brush Script Std"/>
        </w:rPr>
        <w:t>12 Days of Middle School</w:t>
      </w:r>
    </w:p>
    <w:p w:rsidR="002072E8" w:rsidRDefault="002072E8" w:rsidP="002072E8">
      <w:pPr>
        <w:jc w:val="center"/>
        <w:rPr>
          <w:rFonts w:ascii="Brush Script Std" w:hAnsi="Brush Script Std"/>
        </w:rPr>
      </w:pP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 w:rsidRPr="002072E8">
        <w:rPr>
          <w:rFonts w:asciiTheme="majorHAnsi" w:hAnsiTheme="majorHAnsi"/>
          <w:sz w:val="28"/>
          <w:szCs w:val="28"/>
        </w:rPr>
        <w:t>Take a look at these new words to a familiar holiday song:</w:t>
      </w:r>
    </w:p>
    <w:p w:rsidR="002072E8" w:rsidRDefault="002072E8" w:rsidP="002072E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On the first day of Middle School, my teachers gave to me, a locker for keeping all my stuff in.</w:t>
      </w:r>
    </w:p>
    <w:p w:rsidR="002072E8" w:rsidRDefault="002072E8" w:rsidP="002072E8">
      <w:pPr>
        <w:rPr>
          <w:rFonts w:asciiTheme="majorHAnsi" w:hAnsiTheme="majorHAnsi"/>
          <w:i/>
          <w:sz w:val="28"/>
          <w:szCs w:val="28"/>
        </w:rPr>
      </w:pPr>
    </w:p>
    <w:p w:rsidR="002072E8" w:rsidRDefault="002072E8" w:rsidP="002072E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On the second day of Middle School, my teachers gave </w:t>
      </w:r>
      <w:proofErr w:type="gramStart"/>
      <w:r>
        <w:rPr>
          <w:rFonts w:asciiTheme="majorHAnsi" w:hAnsiTheme="majorHAnsi"/>
          <w:i/>
          <w:sz w:val="28"/>
          <w:szCs w:val="28"/>
        </w:rPr>
        <w:t>to me, 2 new friends and a locker for keeping all my stuff in</w:t>
      </w:r>
      <w:proofErr w:type="gramEnd"/>
      <w:r>
        <w:rPr>
          <w:rFonts w:asciiTheme="majorHAnsi" w:hAnsiTheme="majorHAnsi"/>
          <w:i/>
          <w:sz w:val="28"/>
          <w:szCs w:val="28"/>
        </w:rPr>
        <w:t>.</w:t>
      </w:r>
    </w:p>
    <w:p w:rsidR="002072E8" w:rsidRDefault="002072E8" w:rsidP="002072E8">
      <w:pPr>
        <w:rPr>
          <w:rFonts w:asciiTheme="majorHAnsi" w:hAnsiTheme="majorHAnsi"/>
          <w:i/>
          <w:sz w:val="28"/>
          <w:szCs w:val="28"/>
        </w:rPr>
      </w:pPr>
    </w:p>
    <w:p w:rsidR="002072E8" w:rsidRDefault="002072E8" w:rsidP="002072E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On the third day of Middle School</w:t>
      </w:r>
      <w:proofErr w:type="gramStart"/>
      <w:r>
        <w:rPr>
          <w:rFonts w:asciiTheme="majorHAnsi" w:hAnsiTheme="majorHAnsi"/>
          <w:i/>
          <w:sz w:val="28"/>
          <w:szCs w:val="28"/>
        </w:rPr>
        <w:t>,  my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teachers gave to me, 3 world maps, 2 new friends and a locker for keeping all my stuff in.</w:t>
      </w:r>
    </w:p>
    <w:p w:rsidR="002072E8" w:rsidRDefault="002072E8" w:rsidP="002072E8">
      <w:pPr>
        <w:rPr>
          <w:rFonts w:asciiTheme="majorHAnsi" w:hAnsiTheme="majorHAnsi"/>
          <w:i/>
          <w:sz w:val="28"/>
          <w:szCs w:val="28"/>
        </w:rPr>
      </w:pP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pattern continues for 12 days.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Here are the rest of the gifts:   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 4 books to read  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5 new textbooks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 6 </w:t>
      </w:r>
      <w:proofErr w:type="gramStart"/>
      <w:r>
        <w:rPr>
          <w:rFonts w:asciiTheme="majorHAnsi" w:hAnsiTheme="majorHAnsi"/>
          <w:sz w:val="28"/>
          <w:szCs w:val="28"/>
        </w:rPr>
        <w:t>hallway</w:t>
      </w:r>
      <w:proofErr w:type="gramEnd"/>
      <w:r>
        <w:rPr>
          <w:rFonts w:asciiTheme="majorHAnsi" w:hAnsiTheme="majorHAnsi"/>
          <w:sz w:val="28"/>
          <w:szCs w:val="28"/>
        </w:rPr>
        <w:t xml:space="preserve"> passes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 7 ITBS Tests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 8 calculators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 9 sheets of paper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 10 spelling words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 11 hours of homework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Pr="002072E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day:  12 sharpened pencils 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Price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00"/>
      </w:tblGrid>
      <w:tr w:rsidR="002072E8" w:rsidTr="002072E8">
        <w:tc>
          <w:tcPr>
            <w:tcW w:w="2808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Lockers</w:t>
            </w:r>
          </w:p>
        </w:tc>
        <w:tc>
          <w:tcPr>
            <w:tcW w:w="2700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$28.95 each</w:t>
            </w:r>
          </w:p>
        </w:tc>
      </w:tr>
      <w:tr w:rsidR="002072E8" w:rsidTr="002072E8">
        <w:tc>
          <w:tcPr>
            <w:tcW w:w="2808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Friends</w:t>
            </w:r>
          </w:p>
        </w:tc>
        <w:tc>
          <w:tcPr>
            <w:tcW w:w="2700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Priceless (0)</w:t>
            </w:r>
          </w:p>
        </w:tc>
      </w:tr>
      <w:tr w:rsidR="002072E8" w:rsidTr="002072E8">
        <w:tc>
          <w:tcPr>
            <w:tcW w:w="2808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World Maps</w:t>
            </w:r>
          </w:p>
        </w:tc>
        <w:tc>
          <w:tcPr>
            <w:tcW w:w="2700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$8.50</w:t>
            </w:r>
          </w:p>
        </w:tc>
      </w:tr>
      <w:tr w:rsidR="002072E8" w:rsidTr="002072E8">
        <w:tc>
          <w:tcPr>
            <w:tcW w:w="2808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Books</w:t>
            </w:r>
          </w:p>
        </w:tc>
        <w:tc>
          <w:tcPr>
            <w:tcW w:w="2700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$6.95</w:t>
            </w:r>
          </w:p>
        </w:tc>
      </w:tr>
      <w:tr w:rsidR="002072E8" w:rsidTr="002072E8">
        <w:tc>
          <w:tcPr>
            <w:tcW w:w="2808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Textbooks</w:t>
            </w:r>
          </w:p>
        </w:tc>
        <w:tc>
          <w:tcPr>
            <w:tcW w:w="2700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$26.95</w:t>
            </w:r>
          </w:p>
        </w:tc>
      </w:tr>
      <w:tr w:rsidR="002072E8" w:rsidTr="002072E8">
        <w:tc>
          <w:tcPr>
            <w:tcW w:w="2808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Hallway Pass</w:t>
            </w:r>
          </w:p>
        </w:tc>
        <w:tc>
          <w:tcPr>
            <w:tcW w:w="2700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  .75</w:t>
            </w:r>
          </w:p>
        </w:tc>
      </w:tr>
      <w:tr w:rsidR="002072E8" w:rsidTr="002072E8">
        <w:tc>
          <w:tcPr>
            <w:tcW w:w="2808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ITBS Tests</w:t>
            </w:r>
          </w:p>
        </w:tc>
        <w:tc>
          <w:tcPr>
            <w:tcW w:w="2700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$50.00 each</w:t>
            </w:r>
          </w:p>
        </w:tc>
      </w:tr>
      <w:tr w:rsidR="002072E8" w:rsidTr="002072E8">
        <w:tc>
          <w:tcPr>
            <w:tcW w:w="2808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Calculators</w:t>
            </w:r>
          </w:p>
        </w:tc>
        <w:tc>
          <w:tcPr>
            <w:tcW w:w="2700" w:type="dxa"/>
          </w:tcPr>
          <w:p w:rsidR="002072E8" w:rsidRDefault="002072E8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$6.2</w:t>
            </w:r>
          </w:p>
        </w:tc>
      </w:tr>
    </w:tbl>
    <w:p w:rsidR="002072E8" w:rsidRDefault="002072E8" w:rsidP="002072E8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00"/>
      </w:tblGrid>
      <w:tr w:rsidR="00AB3363" w:rsidTr="00AB3363">
        <w:trPr>
          <w:trHeight w:val="143"/>
        </w:trPr>
        <w:tc>
          <w:tcPr>
            <w:tcW w:w="2808" w:type="dxa"/>
          </w:tcPr>
          <w:p w:rsidR="00AB3363" w:rsidRDefault="00AB3363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Sheets of Paper</w:t>
            </w:r>
          </w:p>
        </w:tc>
        <w:tc>
          <w:tcPr>
            <w:tcW w:w="2700" w:type="dxa"/>
          </w:tcPr>
          <w:p w:rsidR="00AB3363" w:rsidRDefault="00AB3363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 .02</w:t>
            </w:r>
          </w:p>
        </w:tc>
      </w:tr>
      <w:tr w:rsidR="00AB3363" w:rsidTr="00AB3363">
        <w:tc>
          <w:tcPr>
            <w:tcW w:w="2808" w:type="dxa"/>
          </w:tcPr>
          <w:p w:rsidR="00AB3363" w:rsidRDefault="00AB3363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Spelling Words</w:t>
            </w:r>
          </w:p>
        </w:tc>
        <w:tc>
          <w:tcPr>
            <w:tcW w:w="2700" w:type="dxa"/>
          </w:tcPr>
          <w:p w:rsidR="00AB3363" w:rsidRDefault="00AB3363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$2.00</w:t>
            </w:r>
          </w:p>
        </w:tc>
      </w:tr>
      <w:tr w:rsidR="00AB3363" w:rsidTr="00AB3363">
        <w:tc>
          <w:tcPr>
            <w:tcW w:w="2808" w:type="dxa"/>
          </w:tcPr>
          <w:p w:rsidR="00AB3363" w:rsidRDefault="00AB3363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One Hour Homework</w:t>
            </w:r>
          </w:p>
        </w:tc>
        <w:tc>
          <w:tcPr>
            <w:tcW w:w="2700" w:type="dxa"/>
          </w:tcPr>
          <w:p w:rsidR="00AB3363" w:rsidRDefault="00AB3363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$6.50</w:t>
            </w:r>
          </w:p>
        </w:tc>
      </w:tr>
      <w:tr w:rsidR="00AB3363" w:rsidTr="00AB3363">
        <w:tc>
          <w:tcPr>
            <w:tcW w:w="2808" w:type="dxa"/>
          </w:tcPr>
          <w:p w:rsidR="00AB3363" w:rsidRDefault="00AB3363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Pencils</w:t>
            </w:r>
          </w:p>
        </w:tc>
        <w:tc>
          <w:tcPr>
            <w:tcW w:w="2700" w:type="dxa"/>
          </w:tcPr>
          <w:p w:rsidR="00AB3363" w:rsidRDefault="00AB3363" w:rsidP="002072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  25</w:t>
            </w:r>
          </w:p>
        </w:tc>
      </w:tr>
    </w:tbl>
    <w:p w:rsidR="002072E8" w:rsidRDefault="00AB3363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Your job is to find out how much money Middle School can </w:t>
      </w:r>
      <w:r w:rsidR="00DE1B66">
        <w:rPr>
          <w:rFonts w:asciiTheme="majorHAnsi" w:hAnsiTheme="majorHAnsi"/>
          <w:sz w:val="28"/>
          <w:szCs w:val="28"/>
        </w:rPr>
        <w:t>cost according to this song.  Us</w:t>
      </w:r>
      <w:r>
        <w:rPr>
          <w:rFonts w:asciiTheme="majorHAnsi" w:hAnsiTheme="majorHAnsi"/>
          <w:sz w:val="28"/>
          <w:szCs w:val="28"/>
        </w:rPr>
        <w:t xml:space="preserve">ing Excel, create a spreadsheet on the computer so that it will do </w:t>
      </w:r>
      <w:proofErr w:type="gramStart"/>
      <w:r>
        <w:rPr>
          <w:rFonts w:asciiTheme="majorHAnsi" w:hAnsiTheme="majorHAnsi"/>
          <w:sz w:val="28"/>
          <w:szCs w:val="28"/>
        </w:rPr>
        <w:t>all the</w:t>
      </w:r>
      <w:proofErr w:type="gramEnd"/>
      <w:r>
        <w:rPr>
          <w:rFonts w:asciiTheme="majorHAnsi" w:hAnsiTheme="majorHAnsi"/>
          <w:sz w:val="28"/>
          <w:szCs w:val="28"/>
        </w:rPr>
        <w:t xml:space="preserve"> Math.  You need to show each of the 12 days and all of the items bought on each day.  We will set up formulas for the computer </w:t>
      </w:r>
      <w:r w:rsidR="00340BAE">
        <w:rPr>
          <w:rFonts w:asciiTheme="majorHAnsi" w:hAnsiTheme="majorHAnsi"/>
          <w:sz w:val="28"/>
          <w:szCs w:val="28"/>
        </w:rPr>
        <w:t>to figure the cost of all of the 12 days.</w:t>
      </w:r>
    </w:p>
    <w:p w:rsidR="002072E8" w:rsidRDefault="002072E8" w:rsidP="002072E8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DE1B66">
        <w:rPr>
          <w:rFonts w:asciiTheme="majorHAnsi" w:hAnsiTheme="majorHAnsi"/>
          <w:b/>
          <w:i/>
          <w:sz w:val="28"/>
          <w:szCs w:val="28"/>
          <w:u w:val="single"/>
        </w:rPr>
        <w:t xml:space="preserve">Follow these directions for setting up your spreadsheet to calculate how expensive </w:t>
      </w:r>
    </w:p>
    <w:p w:rsidR="00DE1B66" w:rsidRPr="00DE1B66" w:rsidRDefault="00DE1B66" w:rsidP="00DE1B66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proofErr w:type="gramStart"/>
      <w:r w:rsidRPr="00DE1B66">
        <w:rPr>
          <w:rFonts w:asciiTheme="majorHAnsi" w:hAnsiTheme="majorHAnsi"/>
          <w:b/>
          <w:i/>
          <w:sz w:val="28"/>
          <w:szCs w:val="28"/>
          <w:u w:val="single"/>
        </w:rPr>
        <w:t>middle</w:t>
      </w:r>
      <w:proofErr w:type="gramEnd"/>
      <w:r w:rsidRPr="00DE1B66">
        <w:rPr>
          <w:rFonts w:asciiTheme="majorHAnsi" w:hAnsiTheme="majorHAnsi"/>
          <w:b/>
          <w:i/>
          <w:sz w:val="28"/>
          <w:szCs w:val="28"/>
          <w:u w:val="single"/>
        </w:rPr>
        <w:t xml:space="preserve"> school can be</w:t>
      </w:r>
      <w:r w:rsidRPr="00DE1B66">
        <w:rPr>
          <w:rFonts w:asciiTheme="majorHAnsi" w:hAnsiTheme="majorHAnsi"/>
          <w:sz w:val="28"/>
          <w:szCs w:val="28"/>
        </w:rPr>
        <w:t xml:space="preserve">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1. Open Microsoft Excel.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2. Go to File -&gt; Page Setup -&gt; Choose Landscape -&gt; OK to change the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proofErr w:type="gramStart"/>
      <w:r w:rsidRPr="00DE1B66">
        <w:rPr>
          <w:rFonts w:asciiTheme="majorHAnsi" w:hAnsiTheme="majorHAnsi"/>
          <w:sz w:val="28"/>
          <w:szCs w:val="28"/>
        </w:rPr>
        <w:t>orientation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of the page in case you print these.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3. In cell A1, type your name.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4. In cell A2, type 12 Days of Middle School.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5. Skip cell A4, but starting in B4 and going across type Day 1, Day 2, </w:t>
      </w:r>
      <w:proofErr w:type="gramStart"/>
      <w:r w:rsidRPr="00DE1B66">
        <w:rPr>
          <w:rFonts w:asciiTheme="majorHAnsi" w:hAnsiTheme="majorHAnsi"/>
          <w:sz w:val="28"/>
          <w:szCs w:val="28"/>
        </w:rPr>
        <w:t>Day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3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proofErr w:type="gramStart"/>
      <w:r w:rsidRPr="00DE1B66">
        <w:rPr>
          <w:rFonts w:asciiTheme="majorHAnsi" w:hAnsiTheme="majorHAnsi"/>
          <w:sz w:val="28"/>
          <w:szCs w:val="28"/>
        </w:rPr>
        <w:t>and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so on until Day 12 is in M4.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6. Type #of items in N4.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7. Type Cost per item in O4.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8. Type Total Costs in P4.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9. Starting in A5 and going down, type in the items in order that will be given by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proofErr w:type="gramStart"/>
      <w:r w:rsidRPr="00DE1B66">
        <w:rPr>
          <w:rFonts w:asciiTheme="majorHAnsi" w:hAnsiTheme="majorHAnsi"/>
          <w:sz w:val="28"/>
          <w:szCs w:val="28"/>
        </w:rPr>
        <w:t>the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teacher. (</w:t>
      </w:r>
      <w:proofErr w:type="gramStart"/>
      <w:r w:rsidRPr="00DE1B66">
        <w:rPr>
          <w:rFonts w:asciiTheme="majorHAnsi" w:hAnsiTheme="majorHAnsi"/>
          <w:sz w:val="28"/>
          <w:szCs w:val="28"/>
        </w:rPr>
        <w:t>i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.e. A5 will be locker, A6 will be friends, etc.)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>10. Then enter the quantity of each item in the appropriate cell. (</w:t>
      </w:r>
      <w:proofErr w:type="gramStart"/>
      <w:r w:rsidRPr="00DE1B66">
        <w:rPr>
          <w:rFonts w:asciiTheme="majorHAnsi" w:hAnsiTheme="majorHAnsi"/>
          <w:sz w:val="28"/>
          <w:szCs w:val="28"/>
        </w:rPr>
        <w:t>i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.e. B5 will have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 for one locker, C5 will have 1 and C6 will have 2 for 2 news friends and a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proofErr w:type="gramStart"/>
      <w:r w:rsidRPr="00DE1B66">
        <w:rPr>
          <w:rFonts w:asciiTheme="majorHAnsi" w:hAnsiTheme="majorHAnsi"/>
          <w:sz w:val="28"/>
          <w:szCs w:val="28"/>
        </w:rPr>
        <w:t>locker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, etc.) Continue this pattern until you have all gifts entered.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11. Once all gifts are entered, we will have the spreadsheet calculate the number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proofErr w:type="gramStart"/>
      <w:r w:rsidRPr="00DE1B66">
        <w:rPr>
          <w:rFonts w:asciiTheme="majorHAnsi" w:hAnsiTheme="majorHAnsi"/>
          <w:sz w:val="28"/>
          <w:szCs w:val="28"/>
        </w:rPr>
        <w:t>of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items. Highlight cells B5-N5 and click the sum button (Σ) on your toolbar.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It should automatically calculate the sum of those cells and put the total in N5.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12. Now to copy that formula to the rest of the cells in N, select N5, </w:t>
      </w:r>
      <w:proofErr w:type="gramStart"/>
      <w:r w:rsidRPr="00DE1B66">
        <w:rPr>
          <w:rFonts w:asciiTheme="majorHAnsi" w:hAnsiTheme="majorHAnsi"/>
          <w:sz w:val="28"/>
          <w:szCs w:val="28"/>
        </w:rPr>
        <w:t>then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click on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proofErr w:type="gramStart"/>
      <w:r w:rsidRPr="00DE1B66">
        <w:rPr>
          <w:rFonts w:asciiTheme="majorHAnsi" w:hAnsiTheme="majorHAnsi"/>
          <w:sz w:val="28"/>
          <w:szCs w:val="28"/>
        </w:rPr>
        <w:t>the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small black circle in the lower right hand corner of the cell, hold and drag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proofErr w:type="gramStart"/>
      <w:r w:rsidRPr="00DE1B66">
        <w:rPr>
          <w:rFonts w:asciiTheme="majorHAnsi" w:hAnsiTheme="majorHAnsi"/>
          <w:sz w:val="28"/>
          <w:szCs w:val="28"/>
        </w:rPr>
        <w:t>down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to N16 and stop. You should see the totals in the entire column now.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13. Enter the cost per item from your worksheet in column O.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14. To calculate the Total Costs, select P5 and type =N5*O5 then hit enter.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15. Copy this formula down the same way you did for column N.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16. In N18 type Grand </w:t>
      </w:r>
      <w:proofErr w:type="gramStart"/>
      <w:r w:rsidRPr="00DE1B66">
        <w:rPr>
          <w:rFonts w:asciiTheme="majorHAnsi" w:hAnsiTheme="majorHAnsi"/>
          <w:sz w:val="28"/>
          <w:szCs w:val="28"/>
        </w:rPr>
        <w:t>Total.</w:t>
      </w:r>
      <w:proofErr w:type="gramEnd"/>
      <w:r w:rsidRPr="00DE1B66">
        <w:rPr>
          <w:rFonts w:asciiTheme="majorHAnsi" w:hAnsiTheme="majorHAnsi"/>
          <w:sz w:val="28"/>
          <w:szCs w:val="28"/>
        </w:rPr>
        <w:t xml:space="preserve"> </w:t>
      </w: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 xml:space="preserve">17. Highlight P5-P18 and click the sum button (Σ) on your toolbar. </w:t>
      </w:r>
    </w:p>
    <w:p w:rsidR="00DE1B66" w:rsidRDefault="00DE1B66" w:rsidP="00DE1B66">
      <w:pPr>
        <w:rPr>
          <w:rFonts w:asciiTheme="majorHAnsi" w:hAnsiTheme="majorHAnsi"/>
          <w:sz w:val="28"/>
          <w:szCs w:val="28"/>
        </w:rPr>
      </w:pPr>
    </w:p>
    <w:p w:rsidR="00DE1B66" w:rsidRPr="00DE1B66" w:rsidRDefault="00DE1B66" w:rsidP="00DE1B66">
      <w:pPr>
        <w:rPr>
          <w:rFonts w:asciiTheme="majorHAnsi" w:hAnsiTheme="majorHAnsi"/>
          <w:sz w:val="28"/>
          <w:szCs w:val="28"/>
        </w:rPr>
      </w:pPr>
      <w:r w:rsidRPr="00DE1B66">
        <w:rPr>
          <w:rFonts w:asciiTheme="majorHAnsi" w:hAnsiTheme="majorHAnsi"/>
          <w:sz w:val="28"/>
          <w:szCs w:val="28"/>
        </w:rPr>
        <w:t>18. Now you should see the total cost of middle school in P18.</w:t>
      </w:r>
    </w:p>
    <w:p w:rsidR="00DE1B66" w:rsidRDefault="00DE1B66" w:rsidP="002072E8">
      <w:pPr>
        <w:rPr>
          <w:rFonts w:asciiTheme="majorHAnsi" w:hAnsiTheme="majorHAnsi"/>
          <w:sz w:val="28"/>
          <w:szCs w:val="28"/>
        </w:rPr>
      </w:pPr>
    </w:p>
    <w:p w:rsidR="00DE1B66" w:rsidRDefault="00DE1B66" w:rsidP="002072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Save as:  </w:t>
      </w:r>
      <w:proofErr w:type="spellStart"/>
      <w:r>
        <w:rPr>
          <w:rFonts w:asciiTheme="majorHAnsi" w:hAnsiTheme="majorHAnsi"/>
          <w:sz w:val="28"/>
          <w:szCs w:val="28"/>
        </w:rPr>
        <w:t>class_last</w:t>
      </w:r>
      <w:proofErr w:type="spellEnd"/>
      <w:r>
        <w:rPr>
          <w:rFonts w:asciiTheme="majorHAnsi" w:hAnsiTheme="majorHAnsi"/>
          <w:sz w:val="28"/>
          <w:szCs w:val="28"/>
        </w:rPr>
        <w:t xml:space="preserve"> name_12days </w:t>
      </w:r>
    </w:p>
    <w:p w:rsidR="00DE1B66" w:rsidRDefault="00DE1B66" w:rsidP="002072E8">
      <w:pPr>
        <w:rPr>
          <w:rFonts w:asciiTheme="majorHAnsi" w:hAnsiTheme="majorHAnsi"/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2280"/>
        <w:gridCol w:w="3120"/>
        <w:gridCol w:w="2280"/>
        <w:gridCol w:w="1760"/>
      </w:tblGrid>
      <w:tr w:rsidR="00DE1B66" w:rsidRPr="00DE1B66" w:rsidTr="00DE1B66">
        <w:trPr>
          <w:trHeight w:val="6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E1B66" w:rsidRPr="00DE1B66" w:rsidRDefault="00DE1B66" w:rsidP="00DE1B66">
            <w:pPr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>
              <w:rPr>
                <w:rFonts w:ascii="Calibri" w:eastAsia="Times New Roman" w:hAnsi="Calibri"/>
                <w:sz w:val="36"/>
                <w:szCs w:val="36"/>
              </w:rPr>
              <w:t>12 Days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E1B66" w:rsidRPr="00DE1B66" w:rsidRDefault="00DE1B66" w:rsidP="00DE1B66">
            <w:pPr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>
              <w:rPr>
                <w:rFonts w:ascii="Calibri" w:eastAsia="Times New Roman" w:hAnsi="Calibri"/>
                <w:sz w:val="36"/>
                <w:szCs w:val="36"/>
              </w:rPr>
              <w:t>20</w:t>
            </w:r>
            <w:r w:rsidRPr="00DE1B66">
              <w:rPr>
                <w:rFonts w:ascii="Calibri" w:eastAsia="Times New Roman" w:hAnsi="Calibri"/>
                <w:sz w:val="36"/>
                <w:szCs w:val="36"/>
              </w:rPr>
              <w:t xml:space="preserve"> pts.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E1B66" w:rsidRPr="00DE1B66" w:rsidRDefault="00F24EF0" w:rsidP="00DE1B66">
            <w:pPr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>
              <w:rPr>
                <w:rFonts w:ascii="Calibri" w:eastAsia="Times New Roman" w:hAnsi="Calibri"/>
                <w:sz w:val="36"/>
                <w:szCs w:val="36"/>
              </w:rPr>
              <w:t>19-17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E1B66" w:rsidRPr="00DE1B66" w:rsidRDefault="00F24EF0" w:rsidP="00DE1B66">
            <w:pPr>
              <w:jc w:val="center"/>
              <w:rPr>
                <w:rFonts w:ascii="Calibri" w:eastAsia="Times New Roman" w:hAnsi="Calibri"/>
                <w:sz w:val="36"/>
                <w:szCs w:val="36"/>
              </w:rPr>
            </w:pPr>
            <w:r>
              <w:rPr>
                <w:rFonts w:ascii="Calibri" w:eastAsia="Times New Roman" w:hAnsi="Calibri"/>
                <w:sz w:val="36"/>
                <w:szCs w:val="36"/>
              </w:rPr>
              <w:t>16-14</w:t>
            </w:r>
          </w:p>
        </w:tc>
      </w:tr>
      <w:tr w:rsidR="00DE1B66" w:rsidRPr="00DE1B66" w:rsidTr="00DE1B66">
        <w:trPr>
          <w:trHeight w:val="21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DE1B66" w:rsidRPr="00DE1B66" w:rsidRDefault="00DE1B66" w:rsidP="00DE1B66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DE1B66">
              <w:rPr>
                <w:rFonts w:ascii="Calibri" w:eastAsia="Times New Roman" w:hAnsi="Calibri"/>
                <w:sz w:val="24"/>
                <w:szCs w:val="24"/>
              </w:rPr>
              <w:t>Objective 1:  Enter and work with data in a spreadsheet and format data and use formulas and functions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B66" w:rsidRPr="00DE1B66" w:rsidRDefault="00DE1B66" w:rsidP="00DE1B66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DE1B66">
              <w:rPr>
                <w:rFonts w:ascii="Calibri" w:eastAsia="Times New Roman" w:hAnsi="Calibri"/>
                <w:sz w:val="24"/>
                <w:szCs w:val="24"/>
              </w:rPr>
              <w:t>Entered all data correctly. Completed required formatting, used formulas and functions correctly, used advanced formatting techniques to design spreadsheet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B66" w:rsidRPr="00DE1B66" w:rsidRDefault="00DE1B66" w:rsidP="00DE1B66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DE1B66">
              <w:rPr>
                <w:rFonts w:ascii="Calibri" w:eastAsia="Times New Roman" w:hAnsi="Calibri"/>
                <w:sz w:val="24"/>
                <w:szCs w:val="24"/>
              </w:rPr>
              <w:t xml:space="preserve">Entered all data </w:t>
            </w:r>
            <w:proofErr w:type="spellStart"/>
            <w:r w:rsidRPr="00DE1B66">
              <w:rPr>
                <w:rFonts w:ascii="Calibri" w:eastAsia="Times New Roman" w:hAnsi="Calibri"/>
                <w:sz w:val="24"/>
                <w:szCs w:val="24"/>
              </w:rPr>
              <w:t>correctly</w:t>
            </w:r>
            <w:proofErr w:type="gramStart"/>
            <w:r w:rsidRPr="00DE1B66">
              <w:rPr>
                <w:rFonts w:ascii="Calibri" w:eastAsia="Times New Roman" w:hAnsi="Calibri"/>
                <w:sz w:val="24"/>
                <w:szCs w:val="24"/>
              </w:rPr>
              <w:t>,was</w:t>
            </w:r>
            <w:proofErr w:type="spellEnd"/>
            <w:proofErr w:type="gramEnd"/>
            <w:r w:rsidRPr="00DE1B66">
              <w:rPr>
                <w:rFonts w:ascii="Calibri" w:eastAsia="Times New Roman" w:hAnsi="Calibri"/>
                <w:sz w:val="24"/>
                <w:szCs w:val="24"/>
              </w:rPr>
              <w:t xml:space="preserve"> able to format some of spreadsheet, attempted to use formulas and functions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B66" w:rsidRPr="00DE1B66" w:rsidRDefault="00DE1B66" w:rsidP="00DE1B66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DE1B66">
              <w:rPr>
                <w:rFonts w:ascii="Calibri" w:eastAsia="Times New Roman" w:hAnsi="Calibri"/>
                <w:sz w:val="24"/>
                <w:szCs w:val="24"/>
              </w:rPr>
              <w:t>Entered most data correctly, some incorrect formatting, some formulas and functions used</w:t>
            </w:r>
          </w:p>
        </w:tc>
      </w:tr>
    </w:tbl>
    <w:p w:rsidR="00DE1B66" w:rsidRDefault="00DE1B66" w:rsidP="002072E8">
      <w:pPr>
        <w:rPr>
          <w:rFonts w:asciiTheme="majorHAnsi" w:hAnsiTheme="majorHAnsi"/>
          <w:sz w:val="28"/>
          <w:szCs w:val="28"/>
        </w:rPr>
      </w:pPr>
    </w:p>
    <w:p w:rsidR="00DE1B66" w:rsidRPr="002072E8" w:rsidRDefault="00DE1B66" w:rsidP="002072E8">
      <w:pPr>
        <w:rPr>
          <w:rFonts w:asciiTheme="majorHAnsi" w:hAnsiTheme="majorHAnsi"/>
          <w:sz w:val="28"/>
          <w:szCs w:val="28"/>
        </w:rPr>
      </w:pPr>
    </w:p>
    <w:sectPr w:rsidR="00DE1B66" w:rsidRPr="002072E8" w:rsidSect="00207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8"/>
    <w:rsid w:val="002072E8"/>
    <w:rsid w:val="00233A91"/>
    <w:rsid w:val="00340BAE"/>
    <w:rsid w:val="008A3D5F"/>
    <w:rsid w:val="00AB3363"/>
    <w:rsid w:val="00DE1B66"/>
    <w:rsid w:val="00F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Macintosh Word</Application>
  <DocSecurity>0</DocSecurity>
  <Lines>25</Lines>
  <Paragraphs>7</Paragraphs>
  <ScaleCrop>false</ScaleCrop>
  <Company>ADM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Lindd d</cp:lastModifiedBy>
  <cp:revision>2</cp:revision>
  <dcterms:created xsi:type="dcterms:W3CDTF">2014-12-11T14:44:00Z</dcterms:created>
  <dcterms:modified xsi:type="dcterms:W3CDTF">2014-12-11T14:44:00Z</dcterms:modified>
</cp:coreProperties>
</file>